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54F4" w14:textId="77777777" w:rsidR="00E64B99" w:rsidRDefault="00E64B99" w:rsidP="00E64B99">
      <w:pPr>
        <w:tabs>
          <w:tab w:val="left" w:pos="851"/>
        </w:tabs>
        <w:rPr>
          <w:rFonts w:hint="eastAsia"/>
          <w:sz w:val="28"/>
          <w:szCs w:val="28"/>
        </w:rPr>
      </w:pPr>
      <w:r w:rsidRPr="00FE5371">
        <w:rPr>
          <w:sz w:val="28"/>
          <w:szCs w:val="28"/>
        </w:rPr>
        <w:t>附件</w:t>
      </w:r>
    </w:p>
    <w:p w14:paraId="71C3F72B" w14:textId="77777777" w:rsidR="00E64B99" w:rsidRDefault="00E64B99" w:rsidP="00E64B99">
      <w:pPr>
        <w:jc w:val="center"/>
        <w:rPr>
          <w:rFonts w:hint="eastAsia"/>
          <w:b/>
          <w:bCs/>
          <w:spacing w:val="-4"/>
          <w:sz w:val="30"/>
          <w:szCs w:val="30"/>
        </w:rPr>
      </w:pPr>
      <w:r w:rsidRPr="00C64CCA">
        <w:rPr>
          <w:rFonts w:hint="eastAsia"/>
          <w:b/>
          <w:bCs/>
          <w:sz w:val="30"/>
          <w:szCs w:val="30"/>
        </w:rPr>
        <w:t>2</w:t>
      </w:r>
      <w:r w:rsidRPr="00C64CCA">
        <w:rPr>
          <w:rFonts w:hint="eastAsia"/>
          <w:b/>
          <w:bCs/>
          <w:spacing w:val="-4"/>
          <w:sz w:val="30"/>
          <w:szCs w:val="30"/>
        </w:rPr>
        <w:t>024年度江苏省水力发电工程学会科学技术奖拟授奖项目</w:t>
      </w:r>
    </w:p>
    <w:p w14:paraId="05EE275C" w14:textId="77777777" w:rsidR="00E64B99" w:rsidRPr="00A13CA0" w:rsidRDefault="00E64B99" w:rsidP="00E64B99">
      <w:pPr>
        <w:jc w:val="center"/>
        <w:rPr>
          <w:rFonts w:hint="eastAsia"/>
          <w:spacing w:val="-4"/>
          <w:sz w:val="28"/>
          <w:szCs w:val="28"/>
        </w:rPr>
      </w:pPr>
      <w:r w:rsidRPr="00A13CA0">
        <w:rPr>
          <w:rFonts w:hint="eastAsia"/>
          <w:spacing w:val="-4"/>
          <w:sz w:val="28"/>
          <w:szCs w:val="28"/>
        </w:rPr>
        <w:t>拟</w:t>
      </w:r>
      <w:proofErr w:type="gramStart"/>
      <w:r w:rsidRPr="00A13CA0">
        <w:rPr>
          <w:rFonts w:hint="eastAsia"/>
          <w:spacing w:val="-4"/>
          <w:sz w:val="28"/>
          <w:szCs w:val="28"/>
        </w:rPr>
        <w:t>授科技</w:t>
      </w:r>
      <w:proofErr w:type="gramEnd"/>
      <w:r w:rsidRPr="00A13CA0">
        <w:rPr>
          <w:rFonts w:hint="eastAsia"/>
          <w:spacing w:val="-4"/>
          <w:sz w:val="28"/>
          <w:szCs w:val="28"/>
        </w:rPr>
        <w:t>进步奖项目4项</w:t>
      </w:r>
    </w:p>
    <w:tbl>
      <w:tblPr>
        <w:tblStyle w:val="a7"/>
        <w:tblW w:w="13887" w:type="dxa"/>
        <w:tblLook w:val="04A0" w:firstRow="1" w:lastRow="0" w:firstColumn="1" w:lastColumn="0" w:noHBand="0" w:noVBand="1"/>
      </w:tblPr>
      <w:tblGrid>
        <w:gridCol w:w="988"/>
        <w:gridCol w:w="992"/>
        <w:gridCol w:w="2693"/>
        <w:gridCol w:w="3827"/>
        <w:gridCol w:w="3119"/>
        <w:gridCol w:w="2268"/>
      </w:tblGrid>
      <w:tr w:rsidR="00E64B99" w14:paraId="1CCC78D8" w14:textId="77777777" w:rsidTr="004B77F5">
        <w:tc>
          <w:tcPr>
            <w:tcW w:w="988" w:type="dxa"/>
          </w:tcPr>
          <w:p w14:paraId="1C6895EB" w14:textId="77777777" w:rsidR="00E64B99" w:rsidRDefault="00E64B99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 w14:paraId="734C1343" w14:textId="77777777" w:rsidR="00E64B99" w:rsidRDefault="00E64B99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等级</w:t>
            </w:r>
          </w:p>
        </w:tc>
        <w:tc>
          <w:tcPr>
            <w:tcW w:w="2693" w:type="dxa"/>
          </w:tcPr>
          <w:p w14:paraId="488BE8B3" w14:textId="77777777" w:rsidR="00E64B99" w:rsidRDefault="00E64B99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3827" w:type="dxa"/>
          </w:tcPr>
          <w:p w14:paraId="3A6B0281" w14:textId="77777777" w:rsidR="00E64B99" w:rsidRDefault="00E64B99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完成单位</w:t>
            </w:r>
          </w:p>
        </w:tc>
        <w:tc>
          <w:tcPr>
            <w:tcW w:w="3119" w:type="dxa"/>
          </w:tcPr>
          <w:p w14:paraId="364BE2C9" w14:textId="77777777" w:rsidR="00E64B99" w:rsidRDefault="00E64B99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完成人</w:t>
            </w:r>
          </w:p>
        </w:tc>
        <w:tc>
          <w:tcPr>
            <w:tcW w:w="2268" w:type="dxa"/>
          </w:tcPr>
          <w:p w14:paraId="1847FD48" w14:textId="77777777" w:rsidR="00E64B99" w:rsidRDefault="00E64B99">
            <w:pPr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推荐单位/提名人</w:t>
            </w:r>
          </w:p>
        </w:tc>
      </w:tr>
      <w:tr w:rsidR="00E64B99" w14:paraId="4D41C679" w14:textId="77777777" w:rsidTr="004B77F5">
        <w:tc>
          <w:tcPr>
            <w:tcW w:w="988" w:type="dxa"/>
            <w:vAlign w:val="center"/>
          </w:tcPr>
          <w:p w14:paraId="6B44A718" w14:textId="77777777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43CB3F80" w14:textId="77777777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一等</w:t>
            </w:r>
          </w:p>
        </w:tc>
        <w:tc>
          <w:tcPr>
            <w:tcW w:w="2693" w:type="dxa"/>
            <w:vAlign w:val="center"/>
          </w:tcPr>
          <w:p w14:paraId="674FEE09" w14:textId="77777777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高寒地区复杂地质条件高拱坝健康诊断与安全监控关键技术及应用</w:t>
            </w:r>
          </w:p>
        </w:tc>
        <w:tc>
          <w:tcPr>
            <w:tcW w:w="3827" w:type="dxa"/>
            <w:vAlign w:val="center"/>
          </w:tcPr>
          <w:p w14:paraId="006BB5A0" w14:textId="77777777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河海大学、水利部交通运输</w:t>
            </w:r>
            <w:proofErr w:type="gramStart"/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部国家</w:t>
            </w:r>
            <w:proofErr w:type="gramEnd"/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能源局南京水利科学研究院、中国电建集团西北勘测设计研究院有限公司、南京南瑞水利水电科技有限公司</w:t>
            </w:r>
          </w:p>
        </w:tc>
        <w:tc>
          <w:tcPr>
            <w:tcW w:w="3119" w:type="dxa"/>
            <w:vAlign w:val="center"/>
          </w:tcPr>
          <w:p w14:paraId="3F23733F" w14:textId="7FC8DFE4" w:rsidR="00E64B99" w:rsidRPr="00E23F36" w:rsidRDefault="00E64B99">
            <w:pPr>
              <w:jc w:val="left"/>
              <w:rPr>
                <w:rFonts w:ascii="仿宋" w:eastAsia="仿宋" w:hAnsi="仿宋" w:hint="eastAsia"/>
                <w:snapToGrid w:val="0"/>
                <w:sz w:val="24"/>
                <w:szCs w:val="24"/>
              </w:rPr>
            </w:pPr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顾昊，杨孟，陆希，邵晨飞，李星，胡波，白兴平，朱延涛，方正，高</w:t>
            </w:r>
            <w:r w:rsidR="00A26675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焕焕</w:t>
            </w:r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，许</w:t>
            </w:r>
            <w:r w:rsidR="00A26675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焱</w:t>
            </w:r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鑫，黄潇霏</w:t>
            </w:r>
            <w:r w:rsidR="00542477" w:rsidRPr="00E23F36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E091399" w14:textId="77777777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河海大学</w:t>
            </w:r>
          </w:p>
        </w:tc>
      </w:tr>
      <w:tr w:rsidR="00E64B99" w14:paraId="4248D180" w14:textId="77777777" w:rsidTr="004B77F5">
        <w:tc>
          <w:tcPr>
            <w:tcW w:w="988" w:type="dxa"/>
            <w:vAlign w:val="center"/>
          </w:tcPr>
          <w:p w14:paraId="6F67ED64" w14:textId="77777777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010B0294" w14:textId="77777777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一等</w:t>
            </w:r>
          </w:p>
        </w:tc>
        <w:tc>
          <w:tcPr>
            <w:tcW w:w="2693" w:type="dxa"/>
            <w:vAlign w:val="center"/>
          </w:tcPr>
          <w:p w14:paraId="1E6E94F3" w14:textId="77777777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大型输水建筑物过流能力提升关键技术及应用</w:t>
            </w:r>
          </w:p>
        </w:tc>
        <w:tc>
          <w:tcPr>
            <w:tcW w:w="3827" w:type="dxa"/>
            <w:vAlign w:val="center"/>
          </w:tcPr>
          <w:p w14:paraId="1354F610" w14:textId="77777777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河海大学、中国南水北调集团中线有限公司、南京南瑞水利水电科技有限公司、广东省水利电力勘测设计研究院有限公司、江苏首创生态环境有限公司</w:t>
            </w:r>
          </w:p>
        </w:tc>
        <w:tc>
          <w:tcPr>
            <w:tcW w:w="3119" w:type="dxa"/>
            <w:vAlign w:val="center"/>
          </w:tcPr>
          <w:p w14:paraId="3D70833D" w14:textId="77777777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贺蔚，陈晓楠，钱尚拓，赵文龙，刘兆峰，方腾卫，卢明龙，陈俊昂，陈会向，康昀，谈震，王晓升</w:t>
            </w:r>
          </w:p>
        </w:tc>
        <w:tc>
          <w:tcPr>
            <w:tcW w:w="2268" w:type="dxa"/>
            <w:vAlign w:val="center"/>
          </w:tcPr>
          <w:p w14:paraId="20679EEE" w14:textId="77777777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河海大学</w:t>
            </w:r>
          </w:p>
        </w:tc>
      </w:tr>
      <w:tr w:rsidR="00E64B99" w14:paraId="4902921E" w14:textId="77777777" w:rsidTr="004B77F5">
        <w:tc>
          <w:tcPr>
            <w:tcW w:w="988" w:type="dxa"/>
            <w:vAlign w:val="center"/>
          </w:tcPr>
          <w:p w14:paraId="7E99E873" w14:textId="77777777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71777285" w14:textId="77777777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一等</w:t>
            </w:r>
          </w:p>
        </w:tc>
        <w:tc>
          <w:tcPr>
            <w:tcW w:w="2693" w:type="dxa"/>
            <w:vAlign w:val="center"/>
          </w:tcPr>
          <w:p w14:paraId="0E714424" w14:textId="38F4083D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江苏南水北调建设管理信息化平台——长距离引调水超大型梯级泵站</w:t>
            </w:r>
            <w:proofErr w:type="gramStart"/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群工程</w:t>
            </w:r>
            <w:proofErr w:type="gramEnd"/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建设管理信息化平台关键技术研究与应用</w:t>
            </w:r>
          </w:p>
        </w:tc>
        <w:tc>
          <w:tcPr>
            <w:tcW w:w="3827" w:type="dxa"/>
            <w:vAlign w:val="center"/>
          </w:tcPr>
          <w:p w14:paraId="2A4FDB3E" w14:textId="77777777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南水北调东线江苏水源有限责任公司、南水北调(江苏)</w:t>
            </w:r>
            <w:proofErr w:type="gramStart"/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数智科技</w:t>
            </w:r>
            <w:proofErr w:type="gramEnd"/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有限公司、中国电建集团华东勘测设计研究院有限公司</w:t>
            </w:r>
          </w:p>
        </w:tc>
        <w:tc>
          <w:tcPr>
            <w:tcW w:w="3119" w:type="dxa"/>
            <w:vAlign w:val="center"/>
          </w:tcPr>
          <w:p w14:paraId="549A9BE9" w14:textId="4FB5A4A5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 w:rsidRPr="004C1EDF">
              <w:rPr>
                <w:rFonts w:ascii="仿宋" w:eastAsia="仿宋" w:hAnsi="仿宋"/>
                <w:snapToGrid w:val="0"/>
                <w:sz w:val="24"/>
                <w:szCs w:val="24"/>
              </w:rPr>
              <w:t>李松柏、施伟、江敏、蔡一坚、万欣、白传贞、沈朝晖、刘延军</w:t>
            </w:r>
            <w:r w:rsidR="0040386B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、</w:t>
            </w:r>
            <w:r w:rsidRPr="004C1EDF">
              <w:rPr>
                <w:rFonts w:ascii="仿宋" w:eastAsia="仿宋" w:hAnsi="仿宋"/>
                <w:snapToGrid w:val="0"/>
                <w:sz w:val="24"/>
                <w:szCs w:val="24"/>
              </w:rPr>
              <w:t>曹迪凡、王晓辉、</w:t>
            </w:r>
            <w:r w:rsidR="0006553C" w:rsidRPr="004C1EDF">
              <w:rPr>
                <w:rFonts w:ascii="仿宋" w:eastAsia="仿宋" w:hAnsi="仿宋"/>
                <w:snapToGrid w:val="0"/>
                <w:sz w:val="24"/>
                <w:szCs w:val="24"/>
              </w:rPr>
              <w:t>傅汉霖</w:t>
            </w:r>
            <w:r w:rsidR="0006553C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、</w:t>
            </w:r>
            <w:r w:rsidRPr="004C1EDF">
              <w:rPr>
                <w:rFonts w:ascii="仿宋" w:eastAsia="仿宋" w:hAnsi="仿宋"/>
                <w:snapToGrid w:val="0"/>
                <w:sz w:val="24"/>
                <w:szCs w:val="24"/>
              </w:rPr>
              <w:t>张帅</w:t>
            </w:r>
          </w:p>
        </w:tc>
        <w:tc>
          <w:tcPr>
            <w:tcW w:w="2268" w:type="dxa"/>
            <w:vAlign w:val="center"/>
          </w:tcPr>
          <w:p w14:paraId="4A5C10F0" w14:textId="77777777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黄海田</w:t>
            </w:r>
          </w:p>
        </w:tc>
      </w:tr>
      <w:tr w:rsidR="00E64B99" w14:paraId="64B30E45" w14:textId="77777777" w:rsidTr="004B77F5">
        <w:tc>
          <w:tcPr>
            <w:tcW w:w="988" w:type="dxa"/>
            <w:vAlign w:val="center"/>
          </w:tcPr>
          <w:p w14:paraId="02AC54F4" w14:textId="77777777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2843D621" w14:textId="77777777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二等</w:t>
            </w:r>
          </w:p>
        </w:tc>
        <w:tc>
          <w:tcPr>
            <w:tcW w:w="2693" w:type="dxa"/>
            <w:vAlign w:val="center"/>
          </w:tcPr>
          <w:p w14:paraId="4D7A8063" w14:textId="77777777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智慧水利系统</w:t>
            </w:r>
          </w:p>
        </w:tc>
        <w:tc>
          <w:tcPr>
            <w:tcW w:w="3827" w:type="dxa"/>
            <w:vAlign w:val="center"/>
          </w:tcPr>
          <w:p w14:paraId="6F9C42FC" w14:textId="77777777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南京河海南自水电自动化有限公司、四川华电木里</w:t>
            </w:r>
            <w:proofErr w:type="gramStart"/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河水电</w:t>
            </w:r>
            <w:proofErr w:type="gramEnd"/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开发有限公司、厦门市政水</w:t>
            </w:r>
            <w:proofErr w:type="gramStart"/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务</w:t>
            </w:r>
            <w:proofErr w:type="gramEnd"/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原</w:t>
            </w:r>
            <w:proofErr w:type="gramStart"/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水投资</w:t>
            </w:r>
            <w:proofErr w:type="gramEnd"/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运营有限公司</w:t>
            </w:r>
          </w:p>
        </w:tc>
        <w:tc>
          <w:tcPr>
            <w:tcW w:w="3119" w:type="dxa"/>
            <w:vAlign w:val="center"/>
          </w:tcPr>
          <w:p w14:paraId="58C2A266" w14:textId="067A2E4E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鞠军，钮月磊，卓四明，李金阳，杨晔，徐晓莉，朱岳龙，赵玉娇，边丽娟，程丹</w:t>
            </w:r>
            <w:proofErr w:type="gramStart"/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2268" w:type="dxa"/>
            <w:vAlign w:val="center"/>
          </w:tcPr>
          <w:p w14:paraId="3DDD0FC7" w14:textId="77777777" w:rsidR="00E64B99" w:rsidRDefault="00E64B99">
            <w:pPr>
              <w:jc w:val="left"/>
              <w:rPr>
                <w:rFonts w:hint="eastAsia"/>
                <w:spacing w:val="-4"/>
                <w:sz w:val="28"/>
                <w:szCs w:val="28"/>
              </w:rPr>
            </w:pPr>
            <w:r w:rsidRPr="009F4EC2"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南京河海南自水电自动化有限公司</w:t>
            </w:r>
          </w:p>
        </w:tc>
      </w:tr>
    </w:tbl>
    <w:p w14:paraId="44376A1F" w14:textId="77777777" w:rsidR="00E64B99" w:rsidRDefault="00E64B99" w:rsidP="00E64B99">
      <w:pPr>
        <w:jc w:val="left"/>
        <w:rPr>
          <w:rFonts w:hint="eastAsia"/>
          <w:spacing w:val="-4"/>
          <w:sz w:val="28"/>
          <w:szCs w:val="28"/>
        </w:rPr>
      </w:pPr>
    </w:p>
    <w:p w14:paraId="1CEF072C" w14:textId="272CAFCE" w:rsidR="00E64B99" w:rsidRDefault="00E64B99" w:rsidP="00E64B99">
      <w:pPr>
        <w:jc w:val="center"/>
        <w:rPr>
          <w:rFonts w:hint="eastAsia"/>
          <w:spacing w:val="-4"/>
          <w:sz w:val="28"/>
          <w:szCs w:val="28"/>
        </w:rPr>
      </w:pPr>
      <w:r w:rsidRPr="00A13CA0">
        <w:rPr>
          <w:rFonts w:hint="eastAsia"/>
          <w:spacing w:val="-4"/>
          <w:sz w:val="28"/>
          <w:szCs w:val="28"/>
        </w:rPr>
        <w:t>拟</w:t>
      </w:r>
      <w:proofErr w:type="gramStart"/>
      <w:r w:rsidRPr="00A13CA0">
        <w:rPr>
          <w:rFonts w:hint="eastAsia"/>
          <w:spacing w:val="-4"/>
          <w:sz w:val="28"/>
          <w:szCs w:val="28"/>
        </w:rPr>
        <w:t>授</w:t>
      </w:r>
      <w:r>
        <w:rPr>
          <w:rFonts w:hint="eastAsia"/>
          <w:spacing w:val="-4"/>
          <w:sz w:val="28"/>
          <w:szCs w:val="28"/>
        </w:rPr>
        <w:t>青年</w:t>
      </w:r>
      <w:proofErr w:type="gramEnd"/>
      <w:r>
        <w:rPr>
          <w:rFonts w:hint="eastAsia"/>
          <w:spacing w:val="-4"/>
          <w:sz w:val="28"/>
          <w:szCs w:val="28"/>
        </w:rPr>
        <w:t>科技奖1项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3543"/>
        <w:gridCol w:w="3119"/>
        <w:gridCol w:w="2268"/>
      </w:tblGrid>
      <w:tr w:rsidR="00E64B99" w14:paraId="6C22104B" w14:textId="77777777" w:rsidTr="00E64B99">
        <w:tc>
          <w:tcPr>
            <w:tcW w:w="988" w:type="dxa"/>
          </w:tcPr>
          <w:p w14:paraId="18F2E9A5" w14:textId="77777777" w:rsidR="00E64B99" w:rsidRDefault="00E64B99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3969" w:type="dxa"/>
          </w:tcPr>
          <w:p w14:paraId="39FA1D6F" w14:textId="610F8741" w:rsidR="00E64B99" w:rsidRDefault="002A194F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3543" w:type="dxa"/>
          </w:tcPr>
          <w:p w14:paraId="4B47F188" w14:textId="25851D82" w:rsidR="00E64B99" w:rsidRDefault="002A194F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3119" w:type="dxa"/>
          </w:tcPr>
          <w:p w14:paraId="2209CFD1" w14:textId="6396122F" w:rsidR="00E64B99" w:rsidRDefault="002A194F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2268" w:type="dxa"/>
          </w:tcPr>
          <w:p w14:paraId="6D763D7F" w14:textId="1A3B0564" w:rsidR="00E64B99" w:rsidRDefault="002A194F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职务/职称</w:t>
            </w:r>
          </w:p>
        </w:tc>
      </w:tr>
      <w:tr w:rsidR="00E64B99" w14:paraId="0D6E3304" w14:textId="77777777" w:rsidTr="00E64B99">
        <w:tc>
          <w:tcPr>
            <w:tcW w:w="988" w:type="dxa"/>
            <w:vAlign w:val="center"/>
          </w:tcPr>
          <w:p w14:paraId="71D80175" w14:textId="77777777" w:rsidR="00E64B99" w:rsidRDefault="00E64B99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06BCDB38" w14:textId="41CE3136" w:rsidR="00E64B99" w:rsidRDefault="002A194F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 w:rsidRPr="009F4EC2">
              <w:rPr>
                <w:rFonts w:ascii="仿宋" w:eastAsia="仿宋" w:hAnsi="仿宋"/>
                <w:snapToGrid w:val="0"/>
                <w:sz w:val="24"/>
                <w:szCs w:val="24"/>
              </w:rPr>
              <w:t>冯仲恺</w:t>
            </w:r>
          </w:p>
        </w:tc>
        <w:tc>
          <w:tcPr>
            <w:tcW w:w="3543" w:type="dxa"/>
            <w:vAlign w:val="center"/>
          </w:tcPr>
          <w:p w14:paraId="1632B49C" w14:textId="363984F9" w:rsidR="00E64B99" w:rsidRDefault="002A194F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男</w:t>
            </w:r>
          </w:p>
        </w:tc>
        <w:tc>
          <w:tcPr>
            <w:tcW w:w="3119" w:type="dxa"/>
            <w:vAlign w:val="center"/>
          </w:tcPr>
          <w:p w14:paraId="3247802B" w14:textId="6D37C530" w:rsidR="00E64B99" w:rsidRDefault="002A194F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河海大学</w:t>
            </w:r>
          </w:p>
        </w:tc>
        <w:tc>
          <w:tcPr>
            <w:tcW w:w="2268" w:type="dxa"/>
            <w:vAlign w:val="center"/>
          </w:tcPr>
          <w:p w14:paraId="7C0CADA3" w14:textId="05450FA9" w:rsidR="00E64B99" w:rsidRDefault="002A194F">
            <w:pPr>
              <w:jc w:val="center"/>
              <w:rPr>
                <w:rFonts w:hint="eastAsia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4"/>
                <w:szCs w:val="24"/>
              </w:rPr>
              <w:t>所长/教授</w:t>
            </w:r>
          </w:p>
        </w:tc>
      </w:tr>
    </w:tbl>
    <w:p w14:paraId="74081A57" w14:textId="77777777" w:rsidR="005B48F0" w:rsidRDefault="005B48F0">
      <w:pPr>
        <w:rPr>
          <w:rFonts w:hint="eastAsia"/>
        </w:rPr>
      </w:pPr>
    </w:p>
    <w:sectPr w:rsidR="005B48F0" w:rsidSect="00E64B99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908E7" w14:textId="77777777" w:rsidR="00215E96" w:rsidRDefault="00215E96" w:rsidP="00E64B99">
      <w:pPr>
        <w:rPr>
          <w:rFonts w:hint="eastAsia"/>
        </w:rPr>
      </w:pPr>
      <w:r>
        <w:separator/>
      </w:r>
    </w:p>
  </w:endnote>
  <w:endnote w:type="continuationSeparator" w:id="0">
    <w:p w14:paraId="19FE727A" w14:textId="77777777" w:rsidR="00215E96" w:rsidRDefault="00215E96" w:rsidP="00E64B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21F2A" w14:textId="77777777" w:rsidR="00215E96" w:rsidRDefault="00215E96" w:rsidP="00E64B99">
      <w:pPr>
        <w:rPr>
          <w:rFonts w:hint="eastAsia"/>
        </w:rPr>
      </w:pPr>
      <w:r>
        <w:separator/>
      </w:r>
    </w:p>
  </w:footnote>
  <w:footnote w:type="continuationSeparator" w:id="0">
    <w:p w14:paraId="368B9C2C" w14:textId="77777777" w:rsidR="00215E96" w:rsidRDefault="00215E96" w:rsidP="00E64B9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F0"/>
    <w:rsid w:val="000104EE"/>
    <w:rsid w:val="0006553C"/>
    <w:rsid w:val="00106B03"/>
    <w:rsid w:val="00200D43"/>
    <w:rsid w:val="00215E96"/>
    <w:rsid w:val="0025244E"/>
    <w:rsid w:val="002A194F"/>
    <w:rsid w:val="002A380A"/>
    <w:rsid w:val="003043C3"/>
    <w:rsid w:val="0040386B"/>
    <w:rsid w:val="0045597A"/>
    <w:rsid w:val="004A4975"/>
    <w:rsid w:val="004B77F5"/>
    <w:rsid w:val="00542477"/>
    <w:rsid w:val="005B18E3"/>
    <w:rsid w:val="005B48F0"/>
    <w:rsid w:val="005B7AAA"/>
    <w:rsid w:val="006151CA"/>
    <w:rsid w:val="00682753"/>
    <w:rsid w:val="006E70F0"/>
    <w:rsid w:val="00780DD8"/>
    <w:rsid w:val="008A3BA7"/>
    <w:rsid w:val="008A65F2"/>
    <w:rsid w:val="00A26675"/>
    <w:rsid w:val="00A34FDF"/>
    <w:rsid w:val="00AE5297"/>
    <w:rsid w:val="00BD7213"/>
    <w:rsid w:val="00C544B6"/>
    <w:rsid w:val="00C82324"/>
    <w:rsid w:val="00DA3D01"/>
    <w:rsid w:val="00E6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1FBDC"/>
  <w15:chartTrackingRefBased/>
  <w15:docId w15:val="{504B65F6-6E67-4839-8436-9FB0396F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B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4B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4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4B99"/>
    <w:rPr>
      <w:sz w:val="18"/>
      <w:szCs w:val="18"/>
    </w:rPr>
  </w:style>
  <w:style w:type="table" w:styleId="a7">
    <w:name w:val="Table Grid"/>
    <w:basedOn w:val="a1"/>
    <w:uiPriority w:val="39"/>
    <w:rsid w:val="00E6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省水力发电工程学会</dc:creator>
  <cp:keywords/>
  <dc:description/>
  <cp:lastModifiedBy>省水力发电工程学会</cp:lastModifiedBy>
  <cp:revision>2</cp:revision>
  <dcterms:created xsi:type="dcterms:W3CDTF">2024-12-05T10:22:00Z</dcterms:created>
  <dcterms:modified xsi:type="dcterms:W3CDTF">2024-12-31T03:14:00Z</dcterms:modified>
</cp:coreProperties>
</file>